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湖州学院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首届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教职工羽毛球比赛竞赛规程</w:t>
      </w:r>
    </w:p>
    <w:p>
      <w:pPr>
        <w:spacing w:line="360" w:lineRule="auto"/>
        <w:jc w:val="center"/>
        <w:rPr>
          <w:rFonts w:hint="eastAsia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一、主办单位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校</w:t>
      </w:r>
      <w:r>
        <w:rPr>
          <w:rFonts w:hint="eastAsia" w:ascii="仿宋_GB2312" w:hAnsi="仿宋_GB2312" w:eastAsia="仿宋_GB2312" w:cs="仿宋_GB2312"/>
          <w:sz w:val="32"/>
          <w:szCs w:val="32"/>
        </w:rPr>
        <w:t>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二、承办单位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湖州学院教职工</w:t>
      </w:r>
      <w:r>
        <w:rPr>
          <w:rFonts w:hint="eastAsia" w:ascii="仿宋_GB2312" w:hAnsi="仿宋_GB2312" w:eastAsia="仿宋_GB2312" w:cs="仿宋_GB2312"/>
          <w:sz w:val="32"/>
          <w:szCs w:val="32"/>
        </w:rPr>
        <w:t>羽毛球俱乐部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三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竞赛日期和地点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4月中下旬，具体时间另行通知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中校区一楼羽毛球馆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四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竞赛项目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羽毛球团体赛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五、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参加办法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要求以各二级分工会为单位组织参赛队伍，每支参赛队报领队1名。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1、每队限报8名运动员，男运动员不超过6人，女运动员不超过2人，每场比赛每名运动员只能参加一个项目，不可兼项。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2、各参赛队员羽毛球拍自备，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大会提供比赛用球。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3、运动员资格：凡我校在职教职工均可参加。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4、如队伍在各单项比赛中有弃权行为，则取消该队的团体赛名次。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六、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竞赛办法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bookmarkStart w:id="0" w:name="OLE_LINK1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1、比赛采用中国羽毛球协会审定最新的《羽毛球竞赛规则》和相关的补充通知。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2、比赛分为两个阶段，第一阶段为小组循环赛，决出小组一二三四名；第二阶段为交叉淘汰赛，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小组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前2名，进入四强淘汰赛交叉淘汰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决出1-4名；小组后2名交叉淘汰决出5-8名。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3、混合团体比赛次序为：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（1）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男单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（2）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男子双打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（3）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混合双打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。选手不允许兼项，各代表队赛前将出场顺序表上交裁判组，中途不得更改。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4、计分办法：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（1）3场比赛（顺序为男单、男双、混双）中获得2场胜利的球队获胜。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（2）第一阶段小组循环赛每场采用一局定胜负，先得25分的一方获胜，参赛队伍均需打完三场比赛；第二阶段每场三局两胜，每局先得15分的一方获胜。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5、比赛用球尤尼克斯05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号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6、比赛开始15分钟未到比赛场地的运动员视为弃权。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七、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名次录取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与奖励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按比赛名次进行奖励，第一至第四名发放奖牌和奖励。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4" w:firstLineChars="192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教职工</w:t>
      </w:r>
      <w:r>
        <w:rPr>
          <w:rFonts w:hint="eastAsia" w:ascii="仿宋_GB2312" w:hAnsi="仿宋_GB2312" w:eastAsia="仿宋_GB2312" w:cs="仿宋_GB2312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前将比赛报名表发至汪辛蕊老师邮箱</w:t>
      </w:r>
      <w:r>
        <w:rPr>
          <w:rFonts w:hint="eastAsia" w:ascii="仿宋_GB2312" w:hAnsi="仿宋_GB2312" w:eastAsia="仿宋_GB2312" w:cs="仿宋_GB2312"/>
          <w:sz w:val="32"/>
          <w:szCs w:val="32"/>
        </w:rPr>
        <w:t>处报名，逾期不报作弃权。联系电话：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15336526989</w:t>
      </w:r>
      <w:r>
        <w:rPr>
          <w:rFonts w:hint="eastAsia" w:ascii="仿宋_GB2312" w:hAnsi="仿宋_GB2312" w:eastAsia="仿宋_GB2312" w:cs="仿宋_GB2312"/>
          <w:sz w:val="32"/>
          <w:szCs w:val="32"/>
        </w:rPr>
        <w:t>，电子邮件：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gh@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"http://zjhzu.edu.cn/" \t "_blank"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zjhzu.edu.cn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九、根据自身健康条件报名参赛，不适宜剧烈运动者慎报。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十、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未尽事宜，另行通知。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十一、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本规程最终解释权归学校工会。</w:t>
      </w:r>
    </w:p>
    <w:p>
      <w:pPr>
        <w:spacing w:line="360" w:lineRule="auto"/>
        <w:rPr>
          <w:rFonts w:hint="eastAsia"/>
          <w:b/>
          <w:sz w:val="24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EC5395A-0406-4688-A836-0B8D3592931B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7B302611-17D4-47F7-BAD4-6F4A56B90E6F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13894D3D-EFAB-41DD-9452-8CF60161E638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889737"/>
    <w:multiLevelType w:val="singleLevel"/>
    <w:tmpl w:val="92889737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46233C"/>
    <w:rsid w:val="5146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2023-02-24T01:19:00Z</dcterms:created>
  <dc:creator>汪辛蕊</dc:creator>
  <cp:lastModifiedBy>汪辛蕊</cp:lastModifiedBy>
  <dcterms:modified xsi:type="dcterms:W3CDTF">2023-02-24T01:20:08Z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